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1. Общие положения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1.1 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ООО "Элемент"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 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element-pb.ru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. Персональные данные обрабатывается в соответствии с ФЗ «О персональных данных» № 152-ФЗ.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2. Основные понятия, используемые в Политике: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element-pb.ru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2.2 Пользователь – любой посетитель веб-сайта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element-pb.ru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2.3 Персональные данные – любая информация, относящаяся к Пользователю веб-сайта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element-pb.ru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3. Оператор может обрабатывать следующие персональные данные Пользователя: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3.1 Список персональных данных, которые обрабатывает оператор: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фамилия, имя, отчество, номер телефона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3.2. Кроме того, на сайте происходит сбор и обработка обезличенных данных о посетителях (в т.ч. файлов «cookie») с помощью сервисов интернет-статистики (Яндекс Метрика, Гугл Аналитика и других).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4. Цели обработки персональных данных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4.1 Персональные данные пользователя -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фамилия, имя, отчество, номер телефона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 - обрабатываются со следующей целью: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Обеспечение обратной связи с потенциальным заказчиком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element-av@yandex.ru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5. Правовые основания обработки персональных данных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element-pb.ru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. Отправляя свои персональные данные Оператору, Пользователь выражает свое согласие с данной Политикой.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lastRenderedPageBreak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«cookie» и использование технологии JavaScript).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6. Порядок сбора, хранения, передачи и других видов обработки персональных данных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element-av@yandex.ru, либо на почтовый адрес Оператора 125499 г. Москва, Бульвар Кронштадтский, д. 35Б эт. 3 пом. 3208Г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, с пометкой «Актуализация персональных данных».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element-av@yandex.ru, либо на почтовый адрес Оператора 125499 г. Москва, Бульвар Кронштадтский, д. 35Б эт. 3 пом. 3208Г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, с пометкой «Отзыв согласия на обработку персональных данных».</w:t>
      </w:r>
    </w:p>
    <w:p w:rsidR="00A56128" w:rsidRPr="00A56128" w:rsidRDefault="00A56128" w:rsidP="00A56128">
      <w:pPr>
        <w:spacing w:after="180" w:line="240" w:lineRule="auto"/>
        <w:jc w:val="center"/>
        <w:outlineLvl w:val="3"/>
        <w:rPr>
          <w:rFonts w:ascii="Arial" w:eastAsia="Times New Roman" w:hAnsi="Arial" w:cs="Arial"/>
          <w:color w:val="383637"/>
          <w:sz w:val="33"/>
          <w:szCs w:val="33"/>
          <w:lang w:eastAsia="ru-RU"/>
        </w:rPr>
      </w:pPr>
      <w:r w:rsidRPr="00A56128">
        <w:rPr>
          <w:rFonts w:ascii="Arial" w:eastAsia="Times New Roman" w:hAnsi="Arial" w:cs="Arial"/>
          <w:color w:val="383637"/>
          <w:sz w:val="33"/>
          <w:szCs w:val="33"/>
          <w:lang w:eastAsia="ru-RU"/>
        </w:rPr>
        <w:t>7. Заключительные положения</w:t>
      </w:r>
    </w:p>
    <w:p w:rsidR="00A56128" w:rsidRPr="00A56128" w:rsidRDefault="00A56128" w:rsidP="00A56128">
      <w:pPr>
        <w:spacing w:before="120" w:after="360" w:line="240" w:lineRule="auto"/>
        <w:rPr>
          <w:rFonts w:ascii="Arial" w:eastAsia="Times New Roman" w:hAnsi="Arial" w:cs="Arial"/>
          <w:color w:val="3A3637"/>
          <w:sz w:val="21"/>
          <w:szCs w:val="21"/>
          <w:lang w:eastAsia="ru-RU"/>
        </w:rPr>
      </w:pP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A56128">
        <w:rPr>
          <w:rFonts w:ascii="Arial" w:eastAsia="Times New Roman" w:hAnsi="Arial" w:cs="Arial"/>
          <w:b/>
          <w:bCs/>
          <w:color w:val="3A3637"/>
          <w:sz w:val="21"/>
          <w:szCs w:val="21"/>
          <w:shd w:val="clear" w:color="auto" w:fill="FFFF00"/>
          <w:lang w:eastAsia="ru-RU"/>
        </w:rPr>
        <w:t>element-av@yandex.ru, либо на почтовый адрес Оператора 125499 г. Москва, Бульвар Кронштадтский, д. 35Б эт. 3 пом. 3208Г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t>.</w:t>
      </w:r>
      <w:r w:rsidRPr="00A56128">
        <w:rPr>
          <w:rFonts w:ascii="Arial" w:eastAsia="Times New Roman" w:hAnsi="Arial" w:cs="Arial"/>
          <w:color w:val="3A3637"/>
          <w:sz w:val="21"/>
          <w:szCs w:val="21"/>
          <w:lang w:eastAsia="ru-RU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A97B65" w:rsidRDefault="00A56128">
      <w:bookmarkStart w:id="0" w:name="_GoBack"/>
      <w:bookmarkEnd w:id="0"/>
    </w:p>
    <w:sectPr w:rsidR="00A9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28"/>
    <w:rsid w:val="00570254"/>
    <w:rsid w:val="00A56128"/>
    <w:rsid w:val="00D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05FB-DEB6-41F6-9D74-BB6DABC7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6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Musi-Musi</dc:creator>
  <cp:keywords/>
  <dc:description/>
  <cp:lastModifiedBy>Musi-Musi</cp:lastModifiedBy>
  <cp:revision>1</cp:revision>
  <dcterms:created xsi:type="dcterms:W3CDTF">2020-05-05T17:58:00Z</dcterms:created>
  <dcterms:modified xsi:type="dcterms:W3CDTF">2020-05-05T18:00:00Z</dcterms:modified>
</cp:coreProperties>
</file>